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5B2696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82757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45EF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2019-12-02T15:44:00Z</dcterms:modified>
</cp:coreProperties>
</file>